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center"/>
        <w:textAlignment w:val="auto"/>
        <w:rPr>
          <w:rFonts w:hint="eastAsia" w:ascii="黑体" w:hAnsi="黑体" w:eastAsia="黑体" w:cs="黑体"/>
          <w:b w:val="0"/>
          <w:bCs/>
          <w:i w:val="0"/>
          <w:caps w:val="0"/>
          <w:color w:val="333333"/>
          <w:spacing w:val="8"/>
          <w:sz w:val="28"/>
          <w:szCs w:val="28"/>
          <w:shd w:val="clear" w:color="auto" w:fill="FFFFFF"/>
          <w:lang w:val="en-US" w:eastAsia="zh-CN"/>
        </w:rPr>
      </w:pPr>
      <w:r>
        <w:rPr>
          <w:rFonts w:hint="eastAsia" w:ascii="黑体" w:hAnsi="黑体" w:eastAsia="黑体" w:cs="黑体"/>
          <w:b w:val="0"/>
          <w:bCs/>
          <w:i w:val="0"/>
          <w:caps w:val="0"/>
          <w:color w:val="333333"/>
          <w:spacing w:val="8"/>
          <w:sz w:val="28"/>
          <w:szCs w:val="28"/>
          <w:shd w:val="clear" w:color="auto" w:fill="FFFFFF"/>
          <w:lang w:val="en-US" w:eastAsia="zh-CN"/>
        </w:rPr>
        <w:t>2020年下半年国家教师资格证考试模拟试卷(一)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center"/>
        <w:textAlignment w:val="auto"/>
        <w:rPr>
          <w:rFonts w:hint="eastAsia" w:ascii="黑体" w:hAnsi="黑体" w:eastAsia="黑体" w:cs="黑体"/>
          <w:b w:val="0"/>
          <w:bCs/>
          <w:i w:val="0"/>
          <w:caps w:val="0"/>
          <w:color w:val="333333"/>
          <w:spacing w:val="8"/>
          <w:sz w:val="28"/>
          <w:szCs w:val="28"/>
          <w:shd w:val="clear" w:color="auto" w:fill="FFFFFF"/>
          <w:lang w:eastAsia="zh-CN"/>
        </w:rPr>
      </w:pPr>
      <w:r>
        <w:rPr>
          <w:rFonts w:hint="eastAsia" w:ascii="黑体" w:hAnsi="黑体" w:eastAsia="黑体" w:cs="黑体"/>
          <w:b w:val="0"/>
          <w:bCs/>
          <w:i w:val="0"/>
          <w:caps w:val="0"/>
          <w:color w:val="333333"/>
          <w:spacing w:val="8"/>
          <w:sz w:val="28"/>
          <w:szCs w:val="28"/>
          <w:shd w:val="clear" w:color="auto" w:fill="FFFFFF"/>
        </w:rPr>
        <w:t>《综合素质》</w:t>
      </w:r>
      <w:r>
        <w:rPr>
          <w:rFonts w:hint="eastAsia" w:ascii="黑体" w:hAnsi="黑体" w:eastAsia="黑体" w:cs="黑体"/>
          <w:b w:val="0"/>
          <w:bCs/>
          <w:i w:val="0"/>
          <w:caps w:val="0"/>
          <w:color w:val="333333"/>
          <w:spacing w:val="8"/>
          <w:sz w:val="28"/>
          <w:szCs w:val="28"/>
          <w:shd w:val="clear" w:color="auto" w:fill="FFFFFF"/>
          <w:lang w:eastAsia="zh-CN"/>
        </w:rPr>
        <w:t>(</w:t>
      </w:r>
      <w:r>
        <w:rPr>
          <w:rFonts w:hint="eastAsia" w:ascii="黑体" w:hAnsi="黑体" w:eastAsia="黑体" w:cs="黑体"/>
          <w:b w:val="0"/>
          <w:bCs/>
          <w:i w:val="0"/>
          <w:caps w:val="0"/>
          <w:color w:val="333333"/>
          <w:spacing w:val="8"/>
          <w:sz w:val="28"/>
          <w:szCs w:val="28"/>
          <w:shd w:val="clear" w:color="auto" w:fill="FFFFFF"/>
          <w:lang w:val="en-US" w:eastAsia="zh-CN"/>
        </w:rPr>
        <w:t>幼儿园</w:t>
      </w:r>
      <w:r>
        <w:rPr>
          <w:rFonts w:hint="eastAsia" w:ascii="黑体" w:hAnsi="黑体" w:eastAsia="黑体" w:cs="黑体"/>
          <w:b w:val="0"/>
          <w:bCs/>
          <w:i w:val="0"/>
          <w:caps w:val="0"/>
          <w:color w:val="333333"/>
          <w:spacing w:val="8"/>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lang w:val="en-US" w:eastAsia="zh-CN"/>
        </w:rPr>
      </w:pPr>
      <w:r>
        <w:rPr>
          <w:rFonts w:hint="eastAsia" w:ascii="黑体" w:hAnsi="黑体" w:eastAsia="黑体" w:cs="黑体"/>
          <w:b w:val="0"/>
          <w:bCs/>
          <w:i w:val="0"/>
          <w:caps w:val="0"/>
          <w:color w:val="333333"/>
          <w:spacing w:val="8"/>
          <w:sz w:val="28"/>
          <w:szCs w:val="28"/>
          <w:shd w:val="clear" w:color="auto" w:fill="FFFFFF"/>
          <w:lang w:val="en-US" w:eastAsia="zh-CN"/>
        </w:rPr>
        <w:t>参考答案及解析</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一、单项选择题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1．D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《儿童权利公约》确立的基本人权包括生存权；全面发展的权利；免遭有害影响、虐待和剥削的受保护权；全面参与</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家庭生活、文化生活和社会生活</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2．B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学生所享有的受教育权主要包括受完法定教育年限权，学习权和公正评价权。受完法定教育年限权是指年满6周岁的儿童应入学接受义务教育，并受满法律规定的教育年限，学校和教师不能随意开除学生。学习权是指学生有权利在义务教育年限内在校学习，在教育教学过程中，教师不得以任何借口随意侵犯和剥夺学生参加学习活动，诸如听课、做作业等权利。公正评价权是指学生在教育教学过程中，享有要求教师、学校对自己的学业成绩，道德品质等进行公正的评价，并客观真实地记录在学生成绩档案中，在毕业时获得相应的学业成绩证明和毕业证书的权利。故选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3．D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根据《中华人民共和国义务教育法》等法律的规定，义务教育和基础教育阶段学校教育必须做到“两个全面”，即“全面发展”和“面向全体</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学生</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所谓“全面发展”主要指要使学生在德、智、体等方面都得到发展，在身体、心理和精神等方面都能健康成长。所谓“面向全体”就是应当为所有学生的发展提供全面的教育，从而为学生的未来成长和整体国民素质的全面提高服务。故选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4．A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联合国大会通过的《儿重权利公约》包括四大原则和四大权利。四大原则是指儿童最大利益原则、尊重儿童权利与尊严原则、无歧视原则、尊重儿童观点的原则。四大权力是指生存权利、保护权利、发展权利、参与权利。四大原则中不包含无差别原则，故选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5．B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教书育人是教师最主要、最基本的职业道德规范。故选B。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6．C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教书育人要求教师实施素质教育，遵循教育规律，勇于探索创新，不断提高教育教学水平。培养学生良好品德，塑造学生健全人格，启发学生创新精神。故选C。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7．A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中小学职业道德规范》中规定教师要关心爱护全体学生，尊重学生人格，平等、公正对待学生。对学生严慈相济，做学生的良师益友。保护学生安全，维护学生合法权益，促进学生全面、主动、健康发展。不讽刺、挖苦、歧视学生，不体罚或变相体罚学生。故选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8．B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教师承担着教书育人的作用，在课堂教学的过程中，教师要努力营造民主、尊重的课堂环境以及和谐、宽容、尊师爱生的师生关系，减少惩罚和批评。故选B。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9．B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未成年人保护法》第二十五条第一款规定：“对于在学校接受教育的有严重不良行为的未成年学生，学校和父母或者其他监护人应当互相配合加以管教；无力管教或者管教无效的，可以按照有关规定将其送专门学校继续接受教育。”故选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10．A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《国家中长期教育改革和发展规划纲要</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2010-2020年</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把“坚持育人为本、全面实施素质教育”作为教育改革发展的战略主题，核心是“解决好培养什么人，怎样培养人”的重大问题，重点是“面向全体学生、促进学生全面发展，着力提高学生服务国家、服务人民的社会责任感、勇于探索的创新精神和善于解决问题的实践能力”。故选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11．D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教师法》第七条第四款规定教师有“按时获取工资报酬，享受国家规定的福利待遇以及寒暑假期的带薪休假”的权利。这就要求学校不得克扣或变相克扣教师的工资。因此，学校扣除老师绩效工资是属于侵犯教师报酬待遇权的行为。另外，第七条第六款规定，教师享有“参加进修或者其他方式的培训”的权利。这也属于教师的基本权利，不得以其为借口克扣教师绩效工资。故选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12．D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获取劳动报酬和享受福利待遇权是教师应享有的基本物质利益权利。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13．A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《义务教育法》第二章第十二条规定，地方各级人民政府应当保障适龄儿童、少年在户籍所在地学校就近入学。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14．D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《中华人民共和国教育法》第四十一条：国家鼓励学校及其他教育机构、社会组织采取措施，为公民接受终身教育创造条件。故选D。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15．C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《义务教育法》第三章第十七条规定，县级人民政府根据需要设置寄宿制学校，保障居住分散的适龄儿童、少年入学接受义务教育。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16．C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《中华人民共和国教育法》第三十五条：学校及其他教育机构中的管理人员，实行教育职员制度。学校及其他教育机构中的教学辅助人员和其他专业技术人员，实行专业技术职务聘任制度。故选C。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lang w:eastAsia="zh-CN"/>
        </w:rPr>
      </w:pPr>
      <w:r>
        <w:rPr>
          <w:rFonts w:hint="eastAsia" w:ascii="宋体" w:hAnsi="宋体" w:eastAsia="宋体" w:cs="宋体"/>
          <w:b w:val="0"/>
          <w:bCs/>
          <w:i w:val="0"/>
          <w:caps w:val="0"/>
          <w:color w:val="333333"/>
          <w:spacing w:val="8"/>
          <w:sz w:val="21"/>
          <w:szCs w:val="21"/>
          <w:shd w:val="clear" w:color="auto" w:fill="FFFFFF"/>
        </w:rPr>
        <w:t>17</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B</w:t>
      </w:r>
      <w:r>
        <w:rPr>
          <w:rFonts w:hint="eastAsia" w:ascii="宋体" w:hAnsi="宋体" w:cs="宋体"/>
          <w:b w:val="0"/>
          <w:bCs/>
          <w:i w:val="0"/>
          <w:caps w:val="0"/>
          <w:color w:val="333333"/>
          <w:spacing w:val="8"/>
          <w:sz w:val="21"/>
          <w:szCs w:val="21"/>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试管香蕉技术是通过利用香蕉生长点的组织细胞进行培养，每一个香蕉细胞都能培养成一支香蕉苗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18</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“蓝色革命”是指人类利用现代的科学技术向蓝色海洋索取人们所需要的众多优质水产品。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19</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20世纪60年代出现的“绿色革命”是指西方发达国家将高产的谷物品种和农业技术推广到亚非拉等地区促使其粮食增产的一项活动。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20</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古代的天文学家通过观测太阳、月球等天体现象来发现历法、天象、确定方向灯作用，历史将近有五、六千年的历史。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21</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数字是由印度人最早发明，后来传到了阿拉伯，由阿拉伯人推广到全世界，因此数字也叫阿拉伯数字，但是发明人则是印度人。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22</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“火炬”计划是我国高新技术产业的指导性计划，于1988年由政府部门批准，由科学技术部组织实施。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23</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磁铁在线圈中运动产生电流的现象叫做电磁感应，电磁感应现象是由法拉第发现。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24</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史蒂芬孙发明了世界第一辆火车机车，瓦特发明了第一台蒸汽机，富尔顿发明了第一艘蒸汽机动力轮船。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25</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哥白尼的“日心说”沉重地打击了教会的宇宙观，这是唯物主义和唯心主义斗争的伟大胜利。因此使天文学从宗教神学的束缚下解放出来，自然科学从此获得了新生，这在近代科学的发展上具有划时代的意义。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26</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电子邮件具有方便快捷、便宜、高效以及不受时间地点所限的特点，因而受到广大用户欢迎。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r>
        <w:rPr>
          <w:rFonts w:hint="eastAsia" w:ascii="宋体" w:hAnsi="宋体" w:eastAsia="宋体" w:cs="宋体"/>
          <w:b w:val="0"/>
          <w:bCs/>
          <w:i w:val="0"/>
          <w:caps w:val="0"/>
          <w:color w:val="333333"/>
          <w:spacing w:val="8"/>
          <w:sz w:val="21"/>
          <w:szCs w:val="21"/>
          <w:shd w:val="clear" w:color="auto" w:fill="FFFFFF"/>
        </w:rPr>
        <w:t>27</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分散对齐可以使段落中的每一行，包括段落结束行都能与左右两边缩进对齐。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28</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采用找突破口法。题干提示“每个名次都有人猜对”，因此只被猜测过一次的名次就肯定是正确的。第二名这个名次只被猜测过一次，以此条件作为突破口进行解题。第二名只出现一次，必然正确，即小华第二，对比选项，只有C项正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default" w:ascii="宋体" w:hAnsi="宋体" w:cs="宋体"/>
          <w:b w:val="0"/>
          <w:bCs/>
          <w:i w:val="0"/>
          <w:caps w:val="0"/>
          <w:color w:val="333333"/>
          <w:spacing w:val="8"/>
          <w:sz w:val="21"/>
          <w:szCs w:val="21"/>
          <w:shd w:val="clear" w:color="auto" w:fill="FFFFFF"/>
          <w:lang w:val="en-US" w:eastAsia="zh-CN"/>
        </w:rPr>
      </w:pPr>
      <w:r>
        <w:rPr>
          <w:rFonts w:hint="eastAsia" w:ascii="宋体" w:hAnsi="宋体" w:eastAsia="宋体" w:cs="宋体"/>
          <w:b w:val="0"/>
          <w:bCs/>
          <w:i w:val="0"/>
          <w:caps w:val="0"/>
          <w:color w:val="333333"/>
          <w:spacing w:val="8"/>
          <w:sz w:val="21"/>
          <w:szCs w:val="21"/>
          <w:shd w:val="clear" w:color="auto" w:fill="FFFFFF"/>
        </w:rPr>
        <w:t>29</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cs="宋体"/>
          <w:b w:val="0"/>
          <w:bCs/>
          <w:i w:val="0"/>
          <w:caps w:val="0"/>
          <w:color w:val="333333"/>
          <w:spacing w:val="8"/>
          <w:sz w:val="21"/>
          <w:szCs w:val="21"/>
          <w:shd w:val="clear" w:color="auto" w:fill="FFFFFF"/>
          <w:lang w:val="en-US" w:eastAsia="zh-CN"/>
        </w:rPr>
        <w:t>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【解析】</w:t>
      </w:r>
      <w:r>
        <w:rPr>
          <w:rFonts w:hint="eastAsia" w:ascii="宋体" w:hAnsi="宋体" w:eastAsia="宋体" w:cs="宋体"/>
          <w:b w:val="0"/>
          <w:bCs/>
          <w:i w:val="0"/>
          <w:caps w:val="0"/>
          <w:color w:val="333333"/>
          <w:spacing w:val="8"/>
          <w:sz w:val="21"/>
          <w:szCs w:val="21"/>
          <w:shd w:val="clear" w:color="auto" w:fill="FFFFFF"/>
        </w:rPr>
        <w:t>教师在教室里进行教育，演员在舞台上进行表演。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二、案例分析题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lang w:eastAsia="zh-CN"/>
        </w:rPr>
      </w:pPr>
      <w:r>
        <w:rPr>
          <w:rFonts w:hint="eastAsia" w:ascii="宋体" w:hAnsi="宋体" w:eastAsia="宋体" w:cs="宋体"/>
          <w:b w:val="0"/>
          <w:bCs/>
          <w:i w:val="0"/>
          <w:caps w:val="0"/>
          <w:color w:val="333333"/>
          <w:spacing w:val="8"/>
          <w:sz w:val="21"/>
          <w:szCs w:val="21"/>
          <w:shd w:val="clear" w:color="auto" w:fill="FFFFFF"/>
        </w:rPr>
        <w:t>30．</w:t>
      </w:r>
      <w:r>
        <w:rPr>
          <w:rFonts w:hint="eastAsia" w:ascii="宋体" w:hAnsi="宋体" w:cs="宋体"/>
          <w:b w:val="0"/>
          <w:bCs/>
          <w:i w:val="0"/>
          <w:caps w:val="0"/>
          <w:color w:val="333333"/>
          <w:spacing w:val="8"/>
          <w:sz w:val="21"/>
          <w:szCs w:val="21"/>
          <w:shd w:val="clear" w:color="auto" w:fill="FFFFFF"/>
          <w:lang w:eastAsia="zh-CN"/>
        </w:rPr>
        <w:t>【参考答案】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石老师的做法是恰当的，遵循了教师职业道德规范的要求。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首先，职业道德规范要求教师要关爱学生。材料中石老师给学生收拾吐过的东西，帮助学生制定计划，号召其他学生帮助他，都体现了石老师关心爱护每一位学生，关心学生的各方面发展。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其次，职业道德规范要求教师要爱岗敬业。材料中石老师不厌其烦耐心地给学生辅导题目，一次次找同学谈心，都体现了他兢兢业业的工作，爱岗敬业的精神。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再次，职业道德规范要求教师要教书育人。材料中石老师关心帮助偷拿别人东西的同学，通过讲道理，谈心的方式教育学生改正，体现了他对学生品德培养的关注，促进学生品德的发展。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lang w:eastAsia="zh-CN"/>
        </w:rPr>
      </w:pPr>
      <w:r>
        <w:rPr>
          <w:rFonts w:hint="eastAsia" w:ascii="宋体" w:hAnsi="宋体" w:eastAsia="宋体" w:cs="宋体"/>
          <w:b w:val="0"/>
          <w:bCs/>
          <w:i w:val="0"/>
          <w:caps w:val="0"/>
          <w:color w:val="333333"/>
          <w:spacing w:val="8"/>
          <w:sz w:val="21"/>
          <w:szCs w:val="21"/>
          <w:shd w:val="clear" w:color="auto" w:fill="FFFFFF"/>
        </w:rPr>
        <w:t>31．</w:t>
      </w:r>
      <w:r>
        <w:rPr>
          <w:rFonts w:hint="eastAsia" w:ascii="宋体" w:hAnsi="宋体" w:cs="宋体"/>
          <w:b w:val="0"/>
          <w:bCs/>
          <w:i w:val="0"/>
          <w:caps w:val="0"/>
          <w:color w:val="333333"/>
          <w:spacing w:val="8"/>
          <w:sz w:val="21"/>
          <w:szCs w:val="21"/>
          <w:shd w:val="clear" w:color="auto" w:fill="FFFFFF"/>
          <w:lang w:eastAsia="zh-CN"/>
        </w:rPr>
        <w:t>【参考答案】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材料中A老师的做法是值得赞赏的，践行了新时期的教师职业理念。B老师的做法是不恰当的，违背了新时期职业理念的要求。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首先，新课改下的教育观要求教师发挥自己的主观能动性，调动学生的积极性。材料中A教师根据课堂中的实际情况，机智地解决突发问题，发挥自己的主导作用，调动了学生学习的积极性。B老师不愿改变自己的想法，仍然按照原来的教学计划进行教学，无视学生的主观体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其次，新课改下的学生观要求教师要以学生为中心，从学生的角度出发进行教学。材料中A老师根据现场情况，结合学生的体验，从学生的角度出发，迅速调整教学内容，获得了好的效果；B老师则不愿放弃自己的教学计划，以自己为中心，没有考虑到学生的内心体验，违背了以人为本学生观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cs="宋体"/>
          <w:b w:val="0"/>
          <w:bCs/>
          <w:i w:val="0"/>
          <w:caps w:val="0"/>
          <w:color w:val="333333"/>
          <w:spacing w:val="8"/>
          <w:sz w:val="21"/>
          <w:szCs w:val="21"/>
          <w:shd w:val="clear" w:color="auto" w:fill="FFFFFF"/>
          <w:lang w:val="en-US" w:eastAsia="zh-CN"/>
        </w:rPr>
        <w:t>32</w:t>
      </w:r>
      <w:r>
        <w:rPr>
          <w:rFonts w:hint="eastAsia" w:ascii="宋体" w:hAnsi="宋体" w:eastAsia="宋体" w:cs="宋体"/>
          <w:b w:val="0"/>
          <w:bCs/>
          <w:i w:val="0"/>
          <w:caps w:val="0"/>
          <w:color w:val="333333"/>
          <w:spacing w:val="8"/>
          <w:sz w:val="21"/>
          <w:szCs w:val="21"/>
          <w:shd w:val="clear" w:color="auto" w:fill="FFFFFF"/>
        </w:rPr>
        <w:t>．【参考答案】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1</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绝不能忍受清朝文化第二次被辱没。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rPr>
      </w:pP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2</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汉族文化，朝廷产生某种文化，整个中国传统文化。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eastAsia="宋体" w:cs="宋体"/>
          <w:b w:val="0"/>
          <w:bCs/>
          <w:i w:val="0"/>
          <w:caps w:val="0"/>
          <w:color w:val="333333"/>
          <w:spacing w:val="8"/>
          <w:sz w:val="21"/>
          <w:szCs w:val="21"/>
          <w:shd w:val="clear" w:color="auto" w:fill="FFFFFF"/>
        </w:rPr>
        <w:t>三、写作题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b w:val="0"/>
          <w:bCs/>
          <w:i w:val="0"/>
          <w:caps w:val="0"/>
          <w:color w:val="333333"/>
          <w:spacing w:val="8"/>
          <w:sz w:val="21"/>
          <w:szCs w:val="21"/>
          <w:shd w:val="clear" w:color="auto" w:fill="FFFFFF"/>
        </w:rPr>
      </w:pPr>
      <w:r>
        <w:rPr>
          <w:rFonts w:hint="eastAsia" w:ascii="宋体" w:hAnsi="宋体" w:cs="宋体"/>
          <w:b w:val="0"/>
          <w:bCs/>
          <w:i w:val="0"/>
          <w:caps w:val="0"/>
          <w:color w:val="333333"/>
          <w:spacing w:val="8"/>
          <w:sz w:val="21"/>
          <w:szCs w:val="21"/>
          <w:shd w:val="clear" w:color="auto" w:fill="FFFFFF"/>
          <w:lang w:val="en-US" w:eastAsia="zh-CN"/>
        </w:rPr>
        <w:t>33</w:t>
      </w:r>
      <w:r>
        <w:rPr>
          <w:rFonts w:hint="eastAsia" w:ascii="宋体" w:hAnsi="宋体" w:eastAsia="宋体" w:cs="宋体"/>
          <w:b w:val="0"/>
          <w:bCs/>
          <w:i w:val="0"/>
          <w:caps w:val="0"/>
          <w:color w:val="333333"/>
          <w:spacing w:val="8"/>
          <w:sz w:val="21"/>
          <w:szCs w:val="21"/>
          <w:shd w:val="clear" w:color="auto" w:fill="FFFFFF"/>
        </w:rPr>
        <w:t>．</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cs="宋体"/>
          <w:b w:val="0"/>
          <w:bCs/>
          <w:i w:val="0"/>
          <w:caps w:val="0"/>
          <w:color w:val="333333"/>
          <w:spacing w:val="8"/>
          <w:sz w:val="21"/>
          <w:szCs w:val="21"/>
          <w:shd w:val="clear" w:color="auto" w:fill="FFFFFF"/>
          <w:lang w:val="en-US" w:eastAsia="zh-CN"/>
        </w:rPr>
        <w:t>参考范文</w:t>
      </w:r>
      <w:r>
        <w:rPr>
          <w:rFonts w:hint="eastAsia" w:ascii="宋体" w:hAnsi="宋体" w:cs="宋体"/>
          <w:b w:val="0"/>
          <w:bCs/>
          <w:i w:val="0"/>
          <w:caps w:val="0"/>
          <w:color w:val="333333"/>
          <w:spacing w:val="8"/>
          <w:sz w:val="21"/>
          <w:szCs w:val="21"/>
          <w:shd w:val="clear" w:color="auto" w:fill="FFFFFF"/>
          <w:lang w:eastAsia="zh-CN"/>
        </w:rPr>
        <w:t>】</w:t>
      </w:r>
      <w:r>
        <w:rPr>
          <w:rFonts w:hint="eastAsia" w:ascii="宋体" w:hAnsi="宋体" w:eastAsia="宋体" w:cs="宋体"/>
          <w:b w:val="0"/>
          <w:bCs/>
          <w:i w:val="0"/>
          <w:caps w:val="0"/>
          <w:color w:val="333333"/>
          <w:spacing w:val="8"/>
          <w:sz w:val="21"/>
          <w:szCs w:val="21"/>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center"/>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如何做好一名班主任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420" w:firstLineChars="0"/>
        <w:jc w:val="both"/>
        <w:textAlignment w:val="auto"/>
        <w:rPr>
          <w:rFonts w:hint="eastAsia" w:ascii="宋体" w:hAnsi="宋体" w:eastAsia="宋体" w:cs="宋体"/>
          <w:b w:val="0"/>
          <w:bCs/>
          <w:i w:val="0"/>
          <w:caps w:val="0"/>
          <w:color w:val="333333"/>
          <w:spacing w:val="8"/>
          <w:sz w:val="21"/>
          <w:szCs w:val="21"/>
          <w:lang w:eastAsia="zh-CN"/>
        </w:rPr>
      </w:pPr>
      <w:r>
        <w:rPr>
          <w:rFonts w:hint="eastAsia" w:ascii="宋体" w:hAnsi="宋体" w:eastAsia="宋体" w:cs="宋体"/>
          <w:b w:val="0"/>
          <w:bCs/>
          <w:i w:val="0"/>
          <w:caps w:val="0"/>
          <w:color w:val="333333"/>
          <w:spacing w:val="8"/>
          <w:sz w:val="21"/>
          <w:szCs w:val="21"/>
          <w:shd w:val="clear" w:color="auto" w:fill="FFFFFF"/>
        </w:rPr>
        <w:t>班主任是学校与学生之间的中枢点，学校对学生的管理和引领主要通过班主任来具体实施。班主任作为班级的教育者和组织者，在班集体的发展和学生的健康成长中起着十分重要的作用，深刻影响着每个学生德、智、体、美等方面的全面发展。班主任只有尽心尽力地教育和培养学生，并以自己的崇高理想，言行一致地做好学生的表率，使学生深受教育，学生才能从心灵深处敬重班主任。那么如何当好一名班主任呢</w:t>
      </w:r>
      <w:r>
        <w:rPr>
          <w:rFonts w:hint="eastAsia" w:ascii="宋体" w:hAnsi="宋体" w:cs="宋体"/>
          <w:b w:val="0"/>
          <w:bCs/>
          <w:i w:val="0"/>
          <w:caps w:val="0"/>
          <w:color w:val="333333"/>
          <w:spacing w:val="8"/>
          <w:sz w:val="21"/>
          <w:szCs w:val="21"/>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420" w:firstLineChars="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我认为，首先要全心全意地关心、爱护学生，把学生当做自己的孩子看待，用一颗爱心去教育他们。老师对学生的爱，学生是能体会到的，只有他们感受到老师在关心、爱护他们，他们对老师的教育方式才不会产生抵触情绪，从而接受老师的批评教育。但是，由于青少年学生是未成年人，意志比较薄弱，即使他们认识到了错误并下决心改正，可过一段时间仍然可能再犯。因此班主任必须要有耐心；不能急躁，而要做好反复教育的准备，不能存有一劳永逸的幻想。其次，要了解学生，要及时获取学生的学习、生活、道德、情感、意志、信念等状况。在道德教育中，学生总是处于被动的地位，被动地接受道德、规范。据一些家长反映，很多学生在学校和在家里表现出不一样的行为——有老师和没老师不一样，在校内和在校外不一样。为此，班主任要走进学生的心灵，积极调查访问，了解学生身上出现这些毛病的原因所在，然后对症下药，采取相应措施帮助学生改正和克服一些不良习惯和行为。因此，作为班主任，就要以高度的责任感和至诚的心去接近、关心、体贴学生，使学生感到班主任可亲、可敬、可信、可爱，使学生愿意亲近班主任，愿意在班主任面前敞开心扉，说真话，表真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420" w:firstLineChars="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再次，在课堂上，班主任要鼓励学生学习。尤其是一些学习成绩不太好，平时表现机会不太多、沉默寡言的学生，他们往往容易处于被忽视的角落，班主任应多给这些孩子表现机会，对于他们所取得的进步和成就，要及时给予表扬，如”你真棒、你一定行”等。对于个别屡教不改的学生，班主任要耐心引导，不灰心、不放弃，切忌对他们放任不管。班主任应从关爱学生的心态出发，灵活运用教学方法，启发、激励学生积极向上的进取心。</w:t>
      </w:r>
      <w:r>
        <w:rPr>
          <w:rFonts w:hint="eastAsia" w:ascii="宋体" w:hAnsi="宋体" w:eastAsia="宋体" w:cs="宋体"/>
          <w:b w:val="0"/>
          <w:bCs/>
          <w:i w:val="0"/>
          <w:caps w:val="0"/>
          <w:color w:val="333333"/>
          <w:spacing w:val="8"/>
          <w:sz w:val="21"/>
          <w:szCs w:val="21"/>
          <w:shd w:val="clear" w:color="auto" w:fill="FFFFFF"/>
        </w:rPr>
        <w:br w:type="textWrapping"/>
      </w:r>
      <w:r>
        <w:rPr>
          <w:rFonts w:hint="eastAsia" w:ascii="宋体" w:hAnsi="宋体" w:eastAsia="宋体" w:cs="宋体"/>
          <w:b w:val="0"/>
          <w:bCs/>
          <w:i w:val="0"/>
          <w:caps w:val="0"/>
          <w:color w:val="333333"/>
          <w:spacing w:val="8"/>
          <w:sz w:val="21"/>
          <w:szCs w:val="21"/>
          <w:shd w:val="clear" w:color="auto" w:fill="FFFFFF"/>
        </w:rPr>
        <w:t>最后，班主任工作的展开离不开一个良好的班集体。班主任在上任之初就要把班集体建设放在工作的重中之重，积极培养班干部，树立班集体的良好班风，形成班集体的凝聚力，在班集体中形成互帮互助、尊师重道、团结礼貌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420" w:firstLineChars="0"/>
        <w:jc w:val="both"/>
        <w:textAlignment w:val="auto"/>
        <w:rPr>
          <w:rFonts w:hint="eastAsia" w:ascii="宋体" w:hAnsi="宋体" w:eastAsia="宋体" w:cs="宋体"/>
          <w:b w:val="0"/>
          <w:bCs/>
          <w:i w:val="0"/>
          <w:caps w:val="0"/>
          <w:color w:val="333333"/>
          <w:spacing w:val="8"/>
          <w:sz w:val="21"/>
          <w:szCs w:val="21"/>
        </w:rPr>
      </w:pPr>
      <w:r>
        <w:rPr>
          <w:rFonts w:hint="eastAsia" w:ascii="宋体" w:hAnsi="宋体" w:eastAsia="宋体" w:cs="宋体"/>
          <w:b w:val="0"/>
          <w:bCs/>
          <w:i w:val="0"/>
          <w:caps w:val="0"/>
          <w:color w:val="333333"/>
          <w:spacing w:val="8"/>
          <w:sz w:val="21"/>
          <w:szCs w:val="21"/>
          <w:shd w:val="clear" w:color="auto" w:fill="FFFFFF"/>
        </w:rPr>
        <w:t>总之，要当好一名班主任，必须要有爱心和耐心，还要细心，多关心体贴学生，一定要想办法走近学生，多与学生交流，师生互动。这样才能建立一个良好的班集体，从而成为一名好的班主任。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sectPr>
      <w:head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u w:val="single"/>
      </w:rPr>
      <w:drawing>
        <wp:inline distT="0" distB="0" distL="0" distR="0">
          <wp:extent cx="1108075" cy="287655"/>
          <wp:effectExtent l="0" t="0" r="1587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256" cy="288000"/>
                  </a:xfrm>
                  <a:prstGeom prst="rect">
                    <a:avLst/>
                  </a:prstGeom>
                </pic:spPr>
              </pic:pic>
            </a:graphicData>
          </a:graphic>
        </wp:inline>
      </w:drawing>
    </w:r>
    <w:r>
      <w:rPr>
        <w:rFonts w:hint="eastAsia"/>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A6FD1"/>
    <w:rsid w:val="21B96AA6"/>
    <w:rsid w:val="33500BFA"/>
    <w:rsid w:val="348451EA"/>
    <w:rsid w:val="3BF23B30"/>
    <w:rsid w:val="3C0A2479"/>
    <w:rsid w:val="547E7621"/>
    <w:rsid w:val="56850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2020-09-23T13:20:31Z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